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E2F9E" w14:textId="7663C2FD" w:rsidR="00422CE1" w:rsidRDefault="00122BE5" w:rsidP="00422CE1">
      <w:pPr>
        <w:ind w:left="-567" w:right="141" w:firstLine="567"/>
        <w:jc w:val="center"/>
        <w:rPr>
          <w:sz w:val="28"/>
          <w:szCs w:val="28"/>
          <w:lang w:val="fr-FR"/>
        </w:rPr>
      </w:pPr>
      <w:bookmarkStart w:id="0" w:name="_GoBack"/>
      <w:bookmarkEnd w:id="0"/>
      <w:r w:rsidRPr="00422CE1">
        <w:rPr>
          <w:sz w:val="28"/>
          <w:szCs w:val="28"/>
          <w:lang w:val="fr-FR"/>
        </w:rPr>
        <w:t xml:space="preserve">Compte-rendu </w:t>
      </w:r>
      <w:r w:rsidR="00422CE1">
        <w:rPr>
          <w:sz w:val="28"/>
          <w:szCs w:val="28"/>
          <w:lang w:val="fr-FR"/>
        </w:rPr>
        <w:t xml:space="preserve">du </w:t>
      </w:r>
      <w:r w:rsidRPr="00422CE1">
        <w:rPr>
          <w:sz w:val="28"/>
          <w:szCs w:val="28"/>
          <w:lang w:val="fr-FR"/>
        </w:rPr>
        <w:t>tour d</w:t>
      </w:r>
      <w:r w:rsidR="00422CE1">
        <w:rPr>
          <w:sz w:val="28"/>
          <w:szCs w:val="28"/>
          <w:lang w:val="fr-FR"/>
        </w:rPr>
        <w:t>u</w:t>
      </w:r>
      <w:r w:rsidRPr="00422CE1">
        <w:rPr>
          <w:sz w:val="28"/>
          <w:szCs w:val="28"/>
          <w:lang w:val="fr-FR"/>
        </w:rPr>
        <w:t xml:space="preserve"> quartier Notre-Dame</w:t>
      </w:r>
    </w:p>
    <w:p w14:paraId="14AB702F" w14:textId="14E5B7FD" w:rsidR="000552F8" w:rsidRPr="00422CE1" w:rsidRDefault="00122BE5" w:rsidP="00422CE1">
      <w:pPr>
        <w:ind w:left="-567" w:right="141" w:firstLine="567"/>
        <w:jc w:val="center"/>
        <w:rPr>
          <w:sz w:val="28"/>
          <w:szCs w:val="28"/>
          <w:lang w:val="fr-FR"/>
        </w:rPr>
      </w:pPr>
      <w:r w:rsidRPr="00422CE1">
        <w:rPr>
          <w:sz w:val="28"/>
          <w:szCs w:val="28"/>
          <w:lang w:val="fr-FR"/>
        </w:rPr>
        <w:t xml:space="preserve"> </w:t>
      </w:r>
      <w:proofErr w:type="gramStart"/>
      <w:r w:rsidRPr="00422CE1">
        <w:rPr>
          <w:sz w:val="28"/>
          <w:szCs w:val="28"/>
          <w:lang w:val="fr-FR"/>
        </w:rPr>
        <w:t>du</w:t>
      </w:r>
      <w:proofErr w:type="gramEnd"/>
      <w:r w:rsidRPr="00422CE1">
        <w:rPr>
          <w:sz w:val="28"/>
          <w:szCs w:val="28"/>
          <w:lang w:val="fr-FR"/>
        </w:rPr>
        <w:t xml:space="preserve"> 15 octobre 2014</w:t>
      </w:r>
    </w:p>
    <w:p w14:paraId="0FFB7C44" w14:textId="77777777" w:rsidR="00122BE5" w:rsidRPr="00122BE5" w:rsidRDefault="00122BE5" w:rsidP="00122BE5">
      <w:pPr>
        <w:ind w:left="-567" w:right="141" w:firstLine="567"/>
        <w:rPr>
          <w:lang w:val="fr-FR"/>
        </w:rPr>
      </w:pPr>
    </w:p>
    <w:p w14:paraId="3DDAF13A" w14:textId="77777777" w:rsidR="00122BE5" w:rsidRPr="00122BE5" w:rsidRDefault="00122BE5">
      <w:pPr>
        <w:rPr>
          <w:lang w:val="fr-FR"/>
        </w:rPr>
      </w:pPr>
      <w:r w:rsidRPr="00122BE5">
        <w:rPr>
          <w:rFonts w:ascii="Helvetica" w:hAnsi="Helvetica" w:cs="Helvetica"/>
          <w:noProof/>
          <w:lang w:val="fr-FR" w:eastAsia="fr-FR"/>
        </w:rPr>
        <w:drawing>
          <wp:inline distT="0" distB="0" distL="0" distR="0" wp14:anchorId="2422AA8C" wp14:editId="60F58D08">
            <wp:extent cx="4966335" cy="3724751"/>
            <wp:effectExtent l="0" t="0" r="1206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66335" cy="3724751"/>
                    </a:xfrm>
                    <a:prstGeom prst="rect">
                      <a:avLst/>
                    </a:prstGeom>
                    <a:noFill/>
                    <a:ln>
                      <a:noFill/>
                    </a:ln>
                  </pic:spPr>
                </pic:pic>
              </a:graphicData>
            </a:graphic>
          </wp:inline>
        </w:drawing>
      </w:r>
    </w:p>
    <w:p w14:paraId="13652493" w14:textId="77777777" w:rsidR="00122BE5" w:rsidRPr="00122BE5" w:rsidRDefault="00122BE5">
      <w:pPr>
        <w:rPr>
          <w:lang w:val="fr-FR"/>
        </w:rPr>
      </w:pPr>
    </w:p>
    <w:p w14:paraId="2A38E176" w14:textId="77777777" w:rsidR="00122BE5" w:rsidRPr="00422CE1" w:rsidRDefault="00122BE5">
      <w:pPr>
        <w:rPr>
          <w:b/>
          <w:sz w:val="22"/>
          <w:szCs w:val="22"/>
          <w:lang w:val="fr-FR"/>
        </w:rPr>
      </w:pPr>
      <w:r w:rsidRPr="00422CE1">
        <w:rPr>
          <w:b/>
          <w:sz w:val="22"/>
          <w:szCs w:val="22"/>
          <w:lang w:val="fr-FR"/>
        </w:rPr>
        <w:t>Assistance :</w:t>
      </w:r>
    </w:p>
    <w:p w14:paraId="632E3F56" w14:textId="77777777" w:rsidR="00122BE5" w:rsidRPr="00422CE1" w:rsidRDefault="00122BE5" w:rsidP="00122BE5">
      <w:pPr>
        <w:pStyle w:val="Paragraphedeliste"/>
        <w:numPr>
          <w:ilvl w:val="0"/>
          <w:numId w:val="1"/>
        </w:numPr>
        <w:ind w:left="567" w:hanging="218"/>
        <w:rPr>
          <w:sz w:val="22"/>
          <w:szCs w:val="22"/>
          <w:lang w:val="fr-FR"/>
        </w:rPr>
      </w:pPr>
      <w:r w:rsidRPr="00422CE1">
        <w:rPr>
          <w:sz w:val="22"/>
          <w:szCs w:val="22"/>
          <w:lang w:val="fr-FR"/>
        </w:rPr>
        <w:t>Antoine Back (adjoint de secteur)</w:t>
      </w:r>
    </w:p>
    <w:p w14:paraId="0040AD6C" w14:textId="77777777" w:rsidR="00122BE5" w:rsidRPr="00422CE1" w:rsidRDefault="00122BE5" w:rsidP="00122BE5">
      <w:pPr>
        <w:pStyle w:val="Paragraphedeliste"/>
        <w:numPr>
          <w:ilvl w:val="0"/>
          <w:numId w:val="1"/>
        </w:numPr>
        <w:ind w:left="567" w:hanging="218"/>
        <w:rPr>
          <w:sz w:val="22"/>
          <w:szCs w:val="22"/>
          <w:lang w:val="fr-FR"/>
        </w:rPr>
      </w:pPr>
      <w:r w:rsidRPr="00422CE1">
        <w:rPr>
          <w:sz w:val="22"/>
          <w:szCs w:val="22"/>
          <w:lang w:val="fr-FR"/>
        </w:rPr>
        <w:t>Christophe Claude (responsable antenne de mairie secteur 2) et une autre personne de l’antenne</w:t>
      </w:r>
    </w:p>
    <w:p w14:paraId="4C49C048" w14:textId="77777777" w:rsidR="00122BE5" w:rsidRPr="00422CE1" w:rsidRDefault="00122BE5" w:rsidP="00122BE5">
      <w:pPr>
        <w:pStyle w:val="Paragraphedeliste"/>
        <w:numPr>
          <w:ilvl w:val="0"/>
          <w:numId w:val="1"/>
        </w:numPr>
        <w:ind w:left="567" w:hanging="218"/>
        <w:rPr>
          <w:sz w:val="22"/>
          <w:szCs w:val="22"/>
          <w:lang w:val="fr-FR"/>
        </w:rPr>
      </w:pPr>
      <w:r w:rsidRPr="00422CE1">
        <w:rPr>
          <w:sz w:val="22"/>
          <w:szCs w:val="22"/>
          <w:lang w:val="fr-FR"/>
        </w:rPr>
        <w:t xml:space="preserve">Bénédicte </w:t>
      </w:r>
      <w:proofErr w:type="spellStart"/>
      <w:r w:rsidRPr="00422CE1">
        <w:rPr>
          <w:sz w:val="22"/>
          <w:szCs w:val="22"/>
          <w:lang w:val="fr-FR"/>
        </w:rPr>
        <w:t>Wagnon</w:t>
      </w:r>
      <w:proofErr w:type="spellEnd"/>
      <w:r w:rsidRPr="00422CE1">
        <w:rPr>
          <w:sz w:val="22"/>
          <w:szCs w:val="22"/>
          <w:lang w:val="fr-FR"/>
        </w:rPr>
        <w:t xml:space="preserve"> (directrice Centre Social Vieux-temple)</w:t>
      </w:r>
    </w:p>
    <w:p w14:paraId="44625EE7" w14:textId="1026DABF" w:rsidR="00122BE5" w:rsidRPr="00422CE1" w:rsidRDefault="00122BE5" w:rsidP="00122BE5">
      <w:pPr>
        <w:pStyle w:val="Paragraphedeliste"/>
        <w:numPr>
          <w:ilvl w:val="0"/>
          <w:numId w:val="1"/>
        </w:numPr>
        <w:ind w:left="567" w:hanging="218"/>
        <w:rPr>
          <w:sz w:val="22"/>
          <w:szCs w:val="22"/>
          <w:lang w:val="fr-FR"/>
        </w:rPr>
      </w:pPr>
      <w:r w:rsidRPr="00422CE1">
        <w:rPr>
          <w:sz w:val="22"/>
          <w:szCs w:val="22"/>
          <w:lang w:val="fr-FR"/>
        </w:rPr>
        <w:t>Entre 30 et 40 personnes du quartier, en fonction des différentes halte</w:t>
      </w:r>
      <w:r w:rsidR="00422CE1">
        <w:rPr>
          <w:sz w:val="22"/>
          <w:szCs w:val="22"/>
          <w:lang w:val="fr-FR"/>
        </w:rPr>
        <w:t>s</w:t>
      </w:r>
    </w:p>
    <w:p w14:paraId="0CDF967E" w14:textId="77777777" w:rsidR="00122BE5" w:rsidRPr="00422CE1" w:rsidRDefault="00122BE5" w:rsidP="00122BE5">
      <w:pPr>
        <w:rPr>
          <w:sz w:val="22"/>
          <w:szCs w:val="22"/>
          <w:lang w:val="fr-FR"/>
        </w:rPr>
      </w:pPr>
    </w:p>
    <w:p w14:paraId="789D19B1" w14:textId="1FB2F9BE" w:rsidR="00122BE5" w:rsidRPr="00422CE1" w:rsidRDefault="00122BE5" w:rsidP="00122BE5">
      <w:pPr>
        <w:rPr>
          <w:sz w:val="22"/>
          <w:szCs w:val="22"/>
          <w:lang w:val="fr-FR"/>
        </w:rPr>
      </w:pPr>
      <w:r w:rsidRPr="00422CE1">
        <w:rPr>
          <w:sz w:val="22"/>
          <w:szCs w:val="22"/>
          <w:lang w:val="fr-FR"/>
        </w:rPr>
        <w:t xml:space="preserve">La visite débute à 18h30 </w:t>
      </w:r>
      <w:r w:rsidR="00422CE1">
        <w:rPr>
          <w:sz w:val="22"/>
          <w:szCs w:val="22"/>
          <w:lang w:val="fr-FR"/>
        </w:rPr>
        <w:t>P</w:t>
      </w:r>
      <w:r w:rsidRPr="00422CE1">
        <w:rPr>
          <w:sz w:val="22"/>
          <w:szCs w:val="22"/>
          <w:lang w:val="fr-FR"/>
        </w:rPr>
        <w:t>lace aux Herbes et comme convenu, nous (UQND) ne sommes pas intervenus en tant que tels, l’équipe municipale souhaitant donner un cadre moins « institutionnel » à ce genre d’événement.</w:t>
      </w:r>
    </w:p>
    <w:p w14:paraId="3DEF84CD" w14:textId="77777777" w:rsidR="00122BE5" w:rsidRPr="00422CE1" w:rsidRDefault="00122BE5" w:rsidP="00122BE5">
      <w:pPr>
        <w:rPr>
          <w:sz w:val="22"/>
          <w:szCs w:val="22"/>
          <w:lang w:val="fr-FR"/>
        </w:rPr>
      </w:pPr>
    </w:p>
    <w:p w14:paraId="28C67CB9" w14:textId="77777777" w:rsidR="00122BE5" w:rsidRPr="00422CE1" w:rsidRDefault="00122BE5" w:rsidP="00122BE5">
      <w:pPr>
        <w:rPr>
          <w:b/>
          <w:sz w:val="22"/>
          <w:szCs w:val="22"/>
          <w:lang w:val="fr-FR"/>
        </w:rPr>
      </w:pPr>
      <w:r w:rsidRPr="00422CE1">
        <w:rPr>
          <w:b/>
          <w:sz w:val="22"/>
          <w:szCs w:val="22"/>
          <w:lang w:val="fr-FR"/>
        </w:rPr>
        <w:t>Cœur</w:t>
      </w:r>
      <w:r w:rsidR="008D52FA" w:rsidRPr="00422CE1">
        <w:rPr>
          <w:b/>
          <w:sz w:val="22"/>
          <w:szCs w:val="22"/>
          <w:lang w:val="fr-FR"/>
        </w:rPr>
        <w:t xml:space="preserve"> de ville, c</w:t>
      </w:r>
      <w:r w:rsidRPr="00422CE1">
        <w:rPr>
          <w:b/>
          <w:sz w:val="22"/>
          <w:szCs w:val="22"/>
          <w:lang w:val="fr-FR"/>
        </w:rPr>
        <w:t>œur d’agglo :</w:t>
      </w:r>
    </w:p>
    <w:p w14:paraId="61AB8D49" w14:textId="260F0216" w:rsidR="00122BE5" w:rsidRPr="00422CE1" w:rsidRDefault="008D52FA" w:rsidP="00122BE5">
      <w:pPr>
        <w:rPr>
          <w:sz w:val="22"/>
          <w:szCs w:val="22"/>
          <w:lang w:val="fr-FR"/>
        </w:rPr>
      </w:pPr>
      <w:r w:rsidRPr="00422CE1">
        <w:rPr>
          <w:sz w:val="22"/>
          <w:szCs w:val="22"/>
          <w:lang w:val="fr-FR"/>
        </w:rPr>
        <w:t>Antoine Back rappelle les sommes « énormes » déjà engagées (sans toutefois en préciser le montant)</w:t>
      </w:r>
      <w:r w:rsidR="008A5EC2" w:rsidRPr="00422CE1">
        <w:rPr>
          <w:sz w:val="22"/>
          <w:szCs w:val="22"/>
          <w:lang w:val="fr-FR"/>
        </w:rPr>
        <w:t xml:space="preserve"> et les contraintes fortes pesant sur la suite du financement</w:t>
      </w:r>
      <w:r w:rsidR="00422CE1">
        <w:rPr>
          <w:sz w:val="22"/>
          <w:szCs w:val="22"/>
          <w:lang w:val="fr-FR"/>
        </w:rPr>
        <w:t>,</w:t>
      </w:r>
      <w:r w:rsidR="008A5EC2" w:rsidRPr="00422CE1">
        <w:rPr>
          <w:sz w:val="22"/>
          <w:szCs w:val="22"/>
          <w:lang w:val="fr-FR"/>
        </w:rPr>
        <w:t xml:space="preserve"> </w:t>
      </w:r>
      <w:r w:rsidR="00573E77" w:rsidRPr="00422CE1">
        <w:rPr>
          <w:sz w:val="22"/>
          <w:szCs w:val="22"/>
          <w:lang w:val="fr-FR"/>
        </w:rPr>
        <w:t>mais souligne la volonté municipale de mener l’opération à son terme.</w:t>
      </w:r>
    </w:p>
    <w:p w14:paraId="0D581FAF" w14:textId="77777777" w:rsidR="00573E77" w:rsidRPr="00422CE1" w:rsidRDefault="00573E77" w:rsidP="00122BE5">
      <w:pPr>
        <w:rPr>
          <w:sz w:val="22"/>
          <w:szCs w:val="22"/>
          <w:lang w:val="fr-FR"/>
        </w:rPr>
      </w:pPr>
    </w:p>
    <w:p w14:paraId="08C44136" w14:textId="77777777" w:rsidR="00573E77" w:rsidRPr="00422CE1" w:rsidRDefault="00573E77" w:rsidP="00122BE5">
      <w:pPr>
        <w:rPr>
          <w:b/>
          <w:sz w:val="22"/>
          <w:szCs w:val="22"/>
          <w:lang w:val="fr-FR"/>
        </w:rPr>
      </w:pPr>
      <w:r w:rsidRPr="00422CE1">
        <w:rPr>
          <w:b/>
          <w:sz w:val="22"/>
          <w:szCs w:val="22"/>
          <w:lang w:val="fr-FR"/>
        </w:rPr>
        <w:t xml:space="preserve">Immeubles insalubres rue </w:t>
      </w:r>
      <w:proofErr w:type="spellStart"/>
      <w:r w:rsidRPr="00422CE1">
        <w:rPr>
          <w:b/>
          <w:sz w:val="22"/>
          <w:szCs w:val="22"/>
          <w:lang w:val="fr-FR"/>
        </w:rPr>
        <w:t>Renauldon</w:t>
      </w:r>
      <w:proofErr w:type="spellEnd"/>
      <w:r w:rsidRPr="00422CE1">
        <w:rPr>
          <w:b/>
          <w:sz w:val="22"/>
          <w:szCs w:val="22"/>
          <w:lang w:val="fr-FR"/>
        </w:rPr>
        <w:t> :</w:t>
      </w:r>
    </w:p>
    <w:p w14:paraId="6C0676C7" w14:textId="28CFD591" w:rsidR="00573E77" w:rsidRPr="00422CE1" w:rsidRDefault="00573E77" w:rsidP="00122BE5">
      <w:pPr>
        <w:rPr>
          <w:sz w:val="22"/>
          <w:szCs w:val="22"/>
          <w:lang w:val="fr-FR"/>
        </w:rPr>
      </w:pPr>
      <w:r w:rsidRPr="00422CE1">
        <w:rPr>
          <w:sz w:val="22"/>
          <w:szCs w:val="22"/>
          <w:lang w:val="fr-FR"/>
        </w:rPr>
        <w:t>La déclaration d’utilité publique a été déposée, une fois celle-ci validée (probablement vers fin 2014), l’opération sera confiée à un opérateur privé qui mènera les travaux selon un cahier de charges défini par la mairie (logements sociaux, logements en accessibilité, …). Pas de précisions supplémentaires sur le cahier de charges. Si tout se passe comme « prévu », les travaux devraient débuter fin 2015.</w:t>
      </w:r>
    </w:p>
    <w:p w14:paraId="4F07990B" w14:textId="77777777" w:rsidR="00F85B39" w:rsidRPr="00422CE1" w:rsidRDefault="00F85B39" w:rsidP="00122BE5">
      <w:pPr>
        <w:rPr>
          <w:sz w:val="22"/>
          <w:szCs w:val="22"/>
          <w:lang w:val="fr-FR"/>
        </w:rPr>
      </w:pPr>
    </w:p>
    <w:p w14:paraId="7187126F" w14:textId="77777777" w:rsidR="00F85B39" w:rsidRPr="00422CE1" w:rsidRDefault="00F85B39" w:rsidP="00122BE5">
      <w:pPr>
        <w:rPr>
          <w:b/>
          <w:sz w:val="22"/>
          <w:szCs w:val="22"/>
          <w:lang w:val="fr-FR"/>
        </w:rPr>
      </w:pPr>
      <w:r w:rsidRPr="00422CE1">
        <w:rPr>
          <w:b/>
          <w:sz w:val="22"/>
          <w:szCs w:val="22"/>
          <w:lang w:val="fr-FR"/>
        </w:rPr>
        <w:t>Végétalisation :</w:t>
      </w:r>
    </w:p>
    <w:p w14:paraId="65DB2B8D" w14:textId="4840F1C5" w:rsidR="00F85B39" w:rsidRPr="00422CE1" w:rsidRDefault="00F85B39" w:rsidP="00122BE5">
      <w:pPr>
        <w:rPr>
          <w:sz w:val="22"/>
          <w:szCs w:val="22"/>
          <w:lang w:val="fr-FR"/>
        </w:rPr>
      </w:pPr>
      <w:r w:rsidRPr="00422CE1">
        <w:rPr>
          <w:sz w:val="22"/>
          <w:szCs w:val="22"/>
          <w:lang w:val="fr-FR"/>
        </w:rPr>
        <w:t xml:space="preserve">Une </w:t>
      </w:r>
      <w:r w:rsidR="008517CA" w:rsidRPr="00422CE1">
        <w:rPr>
          <w:sz w:val="22"/>
          <w:szCs w:val="22"/>
          <w:lang w:val="fr-FR"/>
        </w:rPr>
        <w:t>délibération</w:t>
      </w:r>
      <w:r w:rsidRPr="00422CE1">
        <w:rPr>
          <w:sz w:val="22"/>
          <w:szCs w:val="22"/>
          <w:lang w:val="fr-FR"/>
        </w:rPr>
        <w:t>-cadre sera soumise au conseil municipal du 20/10/2014 pour inciter tous les acteurs (habitants, commerçant, associations, …) à développer la végétalisation dans toute la ville avec</w:t>
      </w:r>
      <w:r w:rsidR="008517CA" w:rsidRPr="00422CE1">
        <w:rPr>
          <w:sz w:val="22"/>
          <w:szCs w:val="22"/>
          <w:lang w:val="fr-FR"/>
        </w:rPr>
        <w:t> </w:t>
      </w:r>
      <w:r w:rsidRPr="00422CE1">
        <w:rPr>
          <w:sz w:val="22"/>
          <w:szCs w:val="22"/>
          <w:lang w:val="fr-FR"/>
        </w:rPr>
        <w:t>l’aide de la municipalité</w:t>
      </w:r>
      <w:r w:rsidR="00422CE1">
        <w:rPr>
          <w:sz w:val="22"/>
          <w:szCs w:val="22"/>
          <w:lang w:val="fr-FR"/>
        </w:rPr>
        <w:t>,</w:t>
      </w:r>
      <w:r w:rsidR="008517CA" w:rsidRPr="00422CE1">
        <w:rPr>
          <w:sz w:val="22"/>
          <w:szCs w:val="22"/>
          <w:lang w:val="fr-FR"/>
        </w:rPr>
        <w:t xml:space="preserve"> sur la base du volontariat</w:t>
      </w:r>
      <w:r w:rsidR="00422CE1">
        <w:rPr>
          <w:sz w:val="22"/>
          <w:szCs w:val="22"/>
          <w:lang w:val="fr-FR"/>
        </w:rPr>
        <w:t> ;</w:t>
      </w:r>
      <w:r w:rsidR="008517CA" w:rsidRPr="00422CE1">
        <w:rPr>
          <w:sz w:val="22"/>
          <w:szCs w:val="22"/>
          <w:lang w:val="fr-FR"/>
        </w:rPr>
        <w:t xml:space="preserve"> les volontaires devront se faire connaître à l’antenne de mairie.</w:t>
      </w:r>
    </w:p>
    <w:p w14:paraId="6535EA51" w14:textId="77777777" w:rsidR="008517CA" w:rsidRPr="00422CE1" w:rsidRDefault="008517CA" w:rsidP="00122BE5">
      <w:pPr>
        <w:rPr>
          <w:sz w:val="22"/>
          <w:szCs w:val="22"/>
          <w:lang w:val="fr-FR"/>
        </w:rPr>
      </w:pPr>
    </w:p>
    <w:p w14:paraId="0802B503" w14:textId="2C0B058B" w:rsidR="008517CA" w:rsidRPr="00422CE1" w:rsidRDefault="008517CA" w:rsidP="00122BE5">
      <w:pPr>
        <w:rPr>
          <w:sz w:val="22"/>
          <w:szCs w:val="22"/>
          <w:lang w:val="fr-FR"/>
        </w:rPr>
      </w:pPr>
      <w:proofErr w:type="spellStart"/>
      <w:r w:rsidRPr="00422CE1">
        <w:rPr>
          <w:b/>
          <w:sz w:val="22"/>
          <w:szCs w:val="22"/>
          <w:lang w:val="fr-FR"/>
        </w:rPr>
        <w:t>Chenoise</w:t>
      </w:r>
      <w:proofErr w:type="spellEnd"/>
      <w:r w:rsidRPr="00422CE1">
        <w:rPr>
          <w:b/>
          <w:sz w:val="22"/>
          <w:szCs w:val="22"/>
          <w:lang w:val="fr-FR"/>
        </w:rPr>
        <w:t>, Alma, Très-Cloîtres :</w:t>
      </w:r>
      <w:r w:rsidR="004A1F49" w:rsidRPr="00422CE1">
        <w:rPr>
          <w:sz w:val="22"/>
          <w:szCs w:val="22"/>
          <w:lang w:val="fr-FR"/>
        </w:rPr>
        <w:t xml:space="preserve"> (exposé par Bénédicte </w:t>
      </w:r>
      <w:proofErr w:type="spellStart"/>
      <w:r w:rsidR="004A1F49" w:rsidRPr="00422CE1">
        <w:rPr>
          <w:sz w:val="22"/>
          <w:szCs w:val="22"/>
          <w:lang w:val="fr-FR"/>
        </w:rPr>
        <w:t>Wagnon</w:t>
      </w:r>
      <w:proofErr w:type="spellEnd"/>
      <w:r w:rsidR="004A1F49" w:rsidRPr="00422CE1">
        <w:rPr>
          <w:sz w:val="22"/>
          <w:szCs w:val="22"/>
          <w:lang w:val="fr-FR"/>
        </w:rPr>
        <w:t>)</w:t>
      </w:r>
    </w:p>
    <w:p w14:paraId="7B156320" w14:textId="7E87E116" w:rsidR="008517CA" w:rsidRPr="00422CE1" w:rsidRDefault="008517CA" w:rsidP="00122BE5">
      <w:pPr>
        <w:rPr>
          <w:sz w:val="22"/>
          <w:szCs w:val="22"/>
          <w:lang w:val="fr-FR"/>
        </w:rPr>
      </w:pPr>
      <w:r w:rsidRPr="00422CE1">
        <w:rPr>
          <w:sz w:val="22"/>
          <w:szCs w:val="22"/>
          <w:lang w:val="fr-FR"/>
        </w:rPr>
        <w:t>Ce « </w:t>
      </w:r>
      <w:r w:rsidR="00ED6271" w:rsidRPr="00422CE1">
        <w:rPr>
          <w:sz w:val="22"/>
          <w:szCs w:val="22"/>
          <w:lang w:val="fr-FR"/>
        </w:rPr>
        <w:t xml:space="preserve"> </w:t>
      </w:r>
      <w:r w:rsidRPr="00422CE1">
        <w:rPr>
          <w:sz w:val="22"/>
          <w:szCs w:val="22"/>
          <w:lang w:val="fr-FR"/>
        </w:rPr>
        <w:t>quartier » est maintenant considéré comme une Zone Urbaine Sensible. Le périmè</w:t>
      </w:r>
      <w:r w:rsidR="004A1F49" w:rsidRPr="00422CE1">
        <w:rPr>
          <w:sz w:val="22"/>
          <w:szCs w:val="22"/>
          <w:lang w:val="fr-FR"/>
        </w:rPr>
        <w:t>tre d</w:t>
      </w:r>
      <w:r w:rsidR="00ED6271" w:rsidRPr="00422CE1">
        <w:rPr>
          <w:sz w:val="22"/>
          <w:szCs w:val="22"/>
          <w:lang w:val="fr-FR"/>
        </w:rPr>
        <w:t>e</w:t>
      </w:r>
      <w:r w:rsidR="004A1F49" w:rsidRPr="00422CE1">
        <w:rPr>
          <w:sz w:val="22"/>
          <w:szCs w:val="22"/>
          <w:lang w:val="fr-FR"/>
        </w:rPr>
        <w:t xml:space="preserve"> l’ancienne zone Alma-Très-Cloîtres a été redessiné (rue Bayard enlevée, rue </w:t>
      </w:r>
      <w:proofErr w:type="spellStart"/>
      <w:r w:rsidR="004A1F49" w:rsidRPr="00422CE1">
        <w:rPr>
          <w:sz w:val="22"/>
          <w:szCs w:val="22"/>
          <w:lang w:val="fr-FR"/>
        </w:rPr>
        <w:t>Chenoise</w:t>
      </w:r>
      <w:proofErr w:type="spellEnd"/>
      <w:r w:rsidR="004A1F49" w:rsidRPr="00422CE1">
        <w:rPr>
          <w:sz w:val="22"/>
          <w:szCs w:val="22"/>
          <w:lang w:val="fr-FR"/>
        </w:rPr>
        <w:t xml:space="preserve"> et </w:t>
      </w:r>
      <w:r w:rsidR="00ED6271" w:rsidRPr="00422CE1">
        <w:rPr>
          <w:sz w:val="22"/>
          <w:szCs w:val="22"/>
          <w:lang w:val="fr-FR"/>
        </w:rPr>
        <w:t xml:space="preserve">rue </w:t>
      </w:r>
      <w:r w:rsidR="004A1F49" w:rsidRPr="00422CE1">
        <w:rPr>
          <w:sz w:val="22"/>
          <w:szCs w:val="22"/>
          <w:lang w:val="fr-FR"/>
        </w:rPr>
        <w:t xml:space="preserve">du </w:t>
      </w:r>
      <w:r w:rsidR="004A1F49" w:rsidRPr="00422CE1">
        <w:rPr>
          <w:sz w:val="22"/>
          <w:szCs w:val="22"/>
          <w:lang w:val="fr-FR"/>
        </w:rPr>
        <w:lastRenderedPageBreak/>
        <w:t>Pont Saint Jaime ajouté</w:t>
      </w:r>
      <w:r w:rsidR="00ED6271" w:rsidRPr="00422CE1">
        <w:rPr>
          <w:sz w:val="22"/>
          <w:szCs w:val="22"/>
          <w:lang w:val="fr-FR"/>
        </w:rPr>
        <w:t>s</w:t>
      </w:r>
      <w:r w:rsidR="004A1F49" w:rsidRPr="00422CE1">
        <w:rPr>
          <w:sz w:val="22"/>
          <w:szCs w:val="22"/>
          <w:lang w:val="fr-FR"/>
        </w:rPr>
        <w:t>) de manière à obtenir une entité plus homogène en terme de revenu moyen par habitant (9900 €uros).</w:t>
      </w:r>
    </w:p>
    <w:p w14:paraId="3DE0645D" w14:textId="3DD316FB" w:rsidR="004A1F49" w:rsidRPr="00422CE1" w:rsidRDefault="004A1F49" w:rsidP="00122BE5">
      <w:pPr>
        <w:rPr>
          <w:sz w:val="22"/>
          <w:szCs w:val="22"/>
          <w:lang w:val="fr-FR"/>
        </w:rPr>
      </w:pPr>
      <w:r w:rsidRPr="00422CE1">
        <w:rPr>
          <w:sz w:val="22"/>
          <w:szCs w:val="22"/>
          <w:lang w:val="fr-FR"/>
        </w:rPr>
        <w:t xml:space="preserve">Les financements </w:t>
      </w:r>
      <w:r w:rsidR="00ED6271" w:rsidRPr="00422CE1">
        <w:rPr>
          <w:sz w:val="22"/>
          <w:szCs w:val="22"/>
          <w:lang w:val="fr-FR"/>
        </w:rPr>
        <w:t xml:space="preserve">de l’état, </w:t>
      </w:r>
      <w:proofErr w:type="gramStart"/>
      <w:r w:rsidR="00ED6271" w:rsidRPr="00422CE1">
        <w:rPr>
          <w:sz w:val="22"/>
          <w:szCs w:val="22"/>
          <w:lang w:val="fr-FR"/>
        </w:rPr>
        <w:t>la</w:t>
      </w:r>
      <w:proofErr w:type="gramEnd"/>
      <w:r w:rsidR="00ED6271" w:rsidRPr="00422CE1">
        <w:rPr>
          <w:sz w:val="22"/>
          <w:szCs w:val="22"/>
          <w:lang w:val="fr-FR"/>
        </w:rPr>
        <w:t xml:space="preserve"> métro, la commune et </w:t>
      </w:r>
      <w:r w:rsidR="00422CE1">
        <w:rPr>
          <w:sz w:val="22"/>
          <w:szCs w:val="22"/>
          <w:lang w:val="fr-FR"/>
        </w:rPr>
        <w:t>du</w:t>
      </w:r>
      <w:r w:rsidR="00ED6271" w:rsidRPr="00422CE1">
        <w:rPr>
          <w:sz w:val="22"/>
          <w:szCs w:val="22"/>
          <w:lang w:val="fr-FR"/>
        </w:rPr>
        <w:t xml:space="preserve"> conseil général seront orientés en priorité vers des projets portés par les acteurs du quartier (habitants, associations, autres).</w:t>
      </w:r>
    </w:p>
    <w:p w14:paraId="59E31340" w14:textId="77777777" w:rsidR="00E03437" w:rsidRPr="00422CE1" w:rsidRDefault="00E03437" w:rsidP="00122BE5">
      <w:pPr>
        <w:rPr>
          <w:sz w:val="22"/>
          <w:szCs w:val="22"/>
          <w:lang w:val="fr-FR"/>
        </w:rPr>
      </w:pPr>
    </w:p>
    <w:p w14:paraId="77666E44" w14:textId="71972EF2" w:rsidR="00E03437" w:rsidRPr="00422CE1" w:rsidRDefault="00E03437" w:rsidP="00122BE5">
      <w:pPr>
        <w:rPr>
          <w:b/>
          <w:sz w:val="22"/>
          <w:szCs w:val="22"/>
          <w:lang w:val="fr-FR"/>
        </w:rPr>
      </w:pPr>
      <w:r w:rsidRPr="00422CE1">
        <w:rPr>
          <w:b/>
          <w:sz w:val="22"/>
          <w:szCs w:val="22"/>
          <w:lang w:val="fr-FR"/>
        </w:rPr>
        <w:t xml:space="preserve">Rénovation rue </w:t>
      </w:r>
      <w:proofErr w:type="spellStart"/>
      <w:r w:rsidRPr="00422CE1">
        <w:rPr>
          <w:b/>
          <w:sz w:val="22"/>
          <w:szCs w:val="22"/>
          <w:lang w:val="fr-FR"/>
        </w:rPr>
        <w:t>Chenoise</w:t>
      </w:r>
      <w:proofErr w:type="spellEnd"/>
      <w:r w:rsidRPr="00422CE1">
        <w:rPr>
          <w:b/>
          <w:sz w:val="22"/>
          <w:szCs w:val="22"/>
          <w:lang w:val="fr-FR"/>
        </w:rPr>
        <w:t xml:space="preserve">, </w:t>
      </w:r>
      <w:proofErr w:type="spellStart"/>
      <w:r w:rsidRPr="00422CE1">
        <w:rPr>
          <w:b/>
          <w:sz w:val="22"/>
          <w:szCs w:val="22"/>
          <w:lang w:val="fr-FR"/>
        </w:rPr>
        <w:t>Renauldon</w:t>
      </w:r>
      <w:proofErr w:type="spellEnd"/>
      <w:r w:rsidRPr="00422CE1">
        <w:rPr>
          <w:b/>
          <w:sz w:val="22"/>
          <w:szCs w:val="22"/>
          <w:lang w:val="fr-FR"/>
        </w:rPr>
        <w:t>, De Lionne :</w:t>
      </w:r>
    </w:p>
    <w:p w14:paraId="4FF0F759" w14:textId="66257D1D" w:rsidR="00E03437" w:rsidRPr="00422CE1" w:rsidRDefault="00E03437" w:rsidP="00122BE5">
      <w:pPr>
        <w:rPr>
          <w:sz w:val="22"/>
          <w:szCs w:val="22"/>
          <w:lang w:val="fr-FR"/>
        </w:rPr>
      </w:pPr>
      <w:r w:rsidRPr="00422CE1">
        <w:rPr>
          <w:sz w:val="22"/>
          <w:szCs w:val="22"/>
          <w:lang w:val="fr-FR"/>
        </w:rPr>
        <w:t xml:space="preserve">La fin de l’opération Cœur de ville – cœur d’agglo n’est pas abandonnée mais les travaux ne devraient </w:t>
      </w:r>
      <w:r w:rsidR="00DD36E5">
        <w:rPr>
          <w:sz w:val="22"/>
          <w:szCs w:val="22"/>
          <w:lang w:val="fr-FR"/>
        </w:rPr>
        <w:t xml:space="preserve">pas </w:t>
      </w:r>
      <w:r w:rsidRPr="00422CE1">
        <w:rPr>
          <w:sz w:val="22"/>
          <w:szCs w:val="22"/>
          <w:lang w:val="fr-FR"/>
        </w:rPr>
        <w:t>reprendre avant deux ans</w:t>
      </w:r>
      <w:r w:rsidR="00BB5D70" w:rsidRPr="00422CE1">
        <w:rPr>
          <w:sz w:val="22"/>
          <w:szCs w:val="22"/>
          <w:lang w:val="fr-FR"/>
        </w:rPr>
        <w:t>,</w:t>
      </w:r>
      <w:r w:rsidRPr="00422CE1">
        <w:rPr>
          <w:sz w:val="22"/>
          <w:szCs w:val="22"/>
          <w:lang w:val="fr-FR"/>
        </w:rPr>
        <w:t xml:space="preserve"> après une période de concertation. La définition des usages n’est pas encore figée (zone de partage ou zone piétonne ou ???).</w:t>
      </w:r>
    </w:p>
    <w:p w14:paraId="688BDDAF" w14:textId="473DAAE2" w:rsidR="00E03437" w:rsidRPr="00422CE1" w:rsidRDefault="00DD36E5" w:rsidP="00122BE5">
      <w:pPr>
        <w:rPr>
          <w:sz w:val="22"/>
          <w:szCs w:val="22"/>
          <w:lang w:val="fr-FR"/>
        </w:rPr>
      </w:pPr>
      <w:r>
        <w:rPr>
          <w:sz w:val="22"/>
          <w:szCs w:val="22"/>
          <w:lang w:val="fr-FR"/>
        </w:rPr>
        <w:t>Entre</w:t>
      </w:r>
      <w:r w:rsidR="00947FF9">
        <w:rPr>
          <w:sz w:val="22"/>
          <w:szCs w:val="22"/>
          <w:lang w:val="fr-FR"/>
        </w:rPr>
        <w:t>-</w:t>
      </w:r>
      <w:r w:rsidR="00E03437" w:rsidRPr="00422CE1">
        <w:rPr>
          <w:sz w:val="22"/>
          <w:szCs w:val="22"/>
          <w:lang w:val="fr-FR"/>
        </w:rPr>
        <w:t xml:space="preserve">temps, un projet mené par l’union des commerçants de la rue </w:t>
      </w:r>
      <w:proofErr w:type="spellStart"/>
      <w:r w:rsidR="00E03437" w:rsidRPr="00422CE1">
        <w:rPr>
          <w:sz w:val="22"/>
          <w:szCs w:val="22"/>
          <w:lang w:val="fr-FR"/>
        </w:rPr>
        <w:t>Chenoise</w:t>
      </w:r>
      <w:proofErr w:type="spellEnd"/>
      <w:r w:rsidR="00E03437" w:rsidRPr="00422CE1">
        <w:rPr>
          <w:sz w:val="22"/>
          <w:szCs w:val="22"/>
          <w:lang w:val="fr-FR"/>
        </w:rPr>
        <w:t xml:space="preserve"> est en cours d’élaboration  (aménagement, décoration, végétalisation), avec la p</w:t>
      </w:r>
      <w:r w:rsidR="0079678F">
        <w:rPr>
          <w:sz w:val="22"/>
          <w:szCs w:val="22"/>
          <w:lang w:val="fr-FR"/>
        </w:rPr>
        <w:t xml:space="preserve">articipation de l’école </w:t>
      </w:r>
      <w:proofErr w:type="spellStart"/>
      <w:r w:rsidR="0079678F">
        <w:rPr>
          <w:sz w:val="22"/>
          <w:szCs w:val="22"/>
          <w:lang w:val="fr-FR"/>
        </w:rPr>
        <w:t>Bizanet</w:t>
      </w:r>
      <w:proofErr w:type="spellEnd"/>
      <w:r w:rsidR="0079678F">
        <w:rPr>
          <w:sz w:val="22"/>
          <w:szCs w:val="22"/>
          <w:lang w:val="fr-FR"/>
        </w:rPr>
        <w:t xml:space="preserve"> et de la MJC,</w:t>
      </w:r>
      <w:r w:rsidR="00E03437" w:rsidRPr="00422CE1">
        <w:rPr>
          <w:sz w:val="22"/>
          <w:szCs w:val="22"/>
          <w:lang w:val="fr-FR"/>
        </w:rPr>
        <w:t xml:space="preserve"> projet validé par la municipalité</w:t>
      </w:r>
      <w:r w:rsidR="00BB5D70" w:rsidRPr="00422CE1">
        <w:rPr>
          <w:sz w:val="22"/>
          <w:szCs w:val="22"/>
          <w:lang w:val="fr-FR"/>
        </w:rPr>
        <w:t>.</w:t>
      </w:r>
    </w:p>
    <w:p w14:paraId="5CECC996" w14:textId="23D188C7" w:rsidR="00BB5D70" w:rsidRPr="00422CE1" w:rsidRDefault="00BB5D70" w:rsidP="00122BE5">
      <w:pPr>
        <w:rPr>
          <w:sz w:val="22"/>
          <w:szCs w:val="22"/>
          <w:lang w:val="fr-FR"/>
        </w:rPr>
      </w:pPr>
      <w:r w:rsidRPr="00422CE1">
        <w:rPr>
          <w:sz w:val="22"/>
          <w:szCs w:val="22"/>
          <w:lang w:val="fr-FR"/>
        </w:rPr>
        <w:t xml:space="preserve">Sébastien Pia (en tant qu’union des commerçants) souligne la volonté d’apaisement qui sous-tend ce projet. </w:t>
      </w:r>
    </w:p>
    <w:p w14:paraId="0C79ACDB" w14:textId="77777777" w:rsidR="00BB5D70" w:rsidRPr="00422CE1" w:rsidRDefault="00BB5D70" w:rsidP="00122BE5">
      <w:pPr>
        <w:rPr>
          <w:sz w:val="22"/>
          <w:szCs w:val="22"/>
          <w:lang w:val="fr-FR"/>
        </w:rPr>
      </w:pPr>
    </w:p>
    <w:p w14:paraId="32E90109" w14:textId="2B187247" w:rsidR="00BB5D70" w:rsidRPr="00422CE1" w:rsidRDefault="00BB5D70" w:rsidP="00122BE5">
      <w:pPr>
        <w:rPr>
          <w:b/>
          <w:sz w:val="22"/>
          <w:szCs w:val="22"/>
          <w:lang w:val="fr-FR"/>
        </w:rPr>
      </w:pPr>
      <w:r w:rsidRPr="00422CE1">
        <w:rPr>
          <w:b/>
          <w:sz w:val="22"/>
          <w:szCs w:val="22"/>
          <w:lang w:val="fr-FR"/>
        </w:rPr>
        <w:t>Jardins de l’</w:t>
      </w:r>
      <w:proofErr w:type="spellStart"/>
      <w:r w:rsidRPr="00422CE1">
        <w:rPr>
          <w:b/>
          <w:sz w:val="22"/>
          <w:szCs w:val="22"/>
          <w:lang w:val="fr-FR"/>
        </w:rPr>
        <w:t>évéché</w:t>
      </w:r>
      <w:proofErr w:type="spellEnd"/>
      <w:r w:rsidRPr="00422CE1">
        <w:rPr>
          <w:b/>
          <w:sz w:val="22"/>
          <w:szCs w:val="22"/>
          <w:lang w:val="fr-FR"/>
        </w:rPr>
        <w:t> :</w:t>
      </w:r>
    </w:p>
    <w:p w14:paraId="63E4C9E2" w14:textId="38790A9E" w:rsidR="00BB5D70" w:rsidRPr="00422CE1" w:rsidRDefault="00BB5D70" w:rsidP="00122BE5">
      <w:pPr>
        <w:rPr>
          <w:sz w:val="22"/>
          <w:szCs w:val="22"/>
          <w:lang w:val="fr-FR"/>
        </w:rPr>
      </w:pPr>
      <w:r w:rsidRPr="00422CE1">
        <w:rPr>
          <w:sz w:val="22"/>
          <w:szCs w:val="22"/>
          <w:lang w:val="fr-FR"/>
        </w:rPr>
        <w:t xml:space="preserve">Isabelle </w:t>
      </w:r>
      <w:proofErr w:type="spellStart"/>
      <w:r w:rsidRPr="00422CE1">
        <w:rPr>
          <w:sz w:val="22"/>
          <w:szCs w:val="22"/>
          <w:lang w:val="fr-FR"/>
        </w:rPr>
        <w:t>Lazier</w:t>
      </w:r>
      <w:proofErr w:type="spellEnd"/>
      <w:r w:rsidRPr="00422CE1">
        <w:rPr>
          <w:sz w:val="22"/>
          <w:szCs w:val="22"/>
          <w:lang w:val="fr-FR"/>
        </w:rPr>
        <w:t xml:space="preserve"> (conservatrice en chef  du patrimoine au conseil général) a fait un</w:t>
      </w:r>
      <w:r w:rsidR="00AB3295" w:rsidRPr="00422CE1">
        <w:rPr>
          <w:sz w:val="22"/>
          <w:szCs w:val="22"/>
          <w:lang w:val="fr-FR"/>
        </w:rPr>
        <w:t>e</w:t>
      </w:r>
      <w:r w:rsidRPr="00422CE1">
        <w:rPr>
          <w:sz w:val="22"/>
          <w:szCs w:val="22"/>
          <w:lang w:val="fr-FR"/>
        </w:rPr>
        <w:t xml:space="preserve"> intervention sur</w:t>
      </w:r>
      <w:r w:rsidR="0079678F">
        <w:rPr>
          <w:sz w:val="22"/>
          <w:szCs w:val="22"/>
          <w:lang w:val="fr-FR"/>
        </w:rPr>
        <w:t xml:space="preserve"> les jardins récemment aménagés, </w:t>
      </w:r>
      <w:r w:rsidRPr="00422CE1">
        <w:rPr>
          <w:sz w:val="22"/>
          <w:szCs w:val="22"/>
          <w:lang w:val="fr-FR"/>
        </w:rPr>
        <w:t>ouverts au public depuis le 13 septembre</w:t>
      </w:r>
      <w:r w:rsidR="0079678F">
        <w:rPr>
          <w:sz w:val="22"/>
          <w:szCs w:val="22"/>
          <w:lang w:val="fr-FR"/>
        </w:rPr>
        <w:t>,</w:t>
      </w:r>
      <w:r w:rsidRPr="00422CE1">
        <w:rPr>
          <w:sz w:val="22"/>
          <w:szCs w:val="22"/>
          <w:lang w:val="fr-FR"/>
        </w:rPr>
        <w:t xml:space="preserve"> et la mise en valeur du chevet de la cathédrale.</w:t>
      </w:r>
    </w:p>
    <w:p w14:paraId="0551D63F" w14:textId="16991E73" w:rsidR="00BB5D70" w:rsidRPr="00422CE1" w:rsidRDefault="00BB5D70" w:rsidP="00122BE5">
      <w:pPr>
        <w:rPr>
          <w:sz w:val="22"/>
          <w:szCs w:val="22"/>
          <w:lang w:val="fr-FR"/>
        </w:rPr>
      </w:pPr>
      <w:r w:rsidRPr="00422CE1">
        <w:rPr>
          <w:sz w:val="22"/>
          <w:szCs w:val="22"/>
          <w:lang w:val="fr-FR"/>
        </w:rPr>
        <w:t>Les horaires d’ouverture des jardins seront grosso-modo les mêmes que ceux du musée.</w:t>
      </w:r>
      <w:r w:rsidR="00AB3295" w:rsidRPr="00422CE1">
        <w:rPr>
          <w:sz w:val="22"/>
          <w:szCs w:val="22"/>
          <w:lang w:val="fr-FR"/>
        </w:rPr>
        <w:t xml:space="preserve"> À noter que l’accès PMR (Personnes à Mobilité Réduite) n’est possible que par la rue du Fer à Cheval.</w:t>
      </w:r>
    </w:p>
    <w:p w14:paraId="49AF9DC0" w14:textId="77777777" w:rsidR="00BB5D70" w:rsidRPr="00422CE1" w:rsidRDefault="00BB5D70" w:rsidP="00122BE5">
      <w:pPr>
        <w:rPr>
          <w:sz w:val="22"/>
          <w:szCs w:val="22"/>
          <w:lang w:val="fr-FR"/>
        </w:rPr>
      </w:pPr>
    </w:p>
    <w:p w14:paraId="714398DA" w14:textId="70E01EF9" w:rsidR="00BB5D70" w:rsidRPr="00422CE1" w:rsidRDefault="00BB5D70" w:rsidP="00122BE5">
      <w:pPr>
        <w:rPr>
          <w:b/>
          <w:sz w:val="22"/>
          <w:szCs w:val="22"/>
          <w:lang w:val="fr-FR"/>
        </w:rPr>
      </w:pPr>
      <w:r w:rsidRPr="00422CE1">
        <w:rPr>
          <w:b/>
          <w:sz w:val="22"/>
          <w:szCs w:val="22"/>
          <w:lang w:val="fr-FR"/>
        </w:rPr>
        <w:t>Jardin des senteurs :</w:t>
      </w:r>
    </w:p>
    <w:p w14:paraId="61112E91" w14:textId="0B31ED75" w:rsidR="00BB5D70" w:rsidRPr="00422CE1" w:rsidRDefault="00BB5D70" w:rsidP="00122BE5">
      <w:pPr>
        <w:rPr>
          <w:sz w:val="22"/>
          <w:szCs w:val="22"/>
          <w:lang w:val="fr-FR"/>
        </w:rPr>
      </w:pPr>
      <w:r w:rsidRPr="00422CE1">
        <w:rPr>
          <w:sz w:val="22"/>
          <w:szCs w:val="22"/>
          <w:lang w:val="fr-FR"/>
        </w:rPr>
        <w:t>L’opération menée en partenariat avec l’AMAQ (</w:t>
      </w:r>
      <w:r w:rsidR="00AB3295" w:rsidRPr="00422CE1">
        <w:rPr>
          <w:sz w:val="22"/>
          <w:szCs w:val="22"/>
          <w:lang w:val="fr-FR"/>
        </w:rPr>
        <w:t>Association Mosaïque des Acteurs du Quartier), la ville et la MDH (Maison des Habitants) avec le soutien financier du conseil général et de l’assemblée nationale est un succès manifeste qui peut faire présager d’autres opérations de ce genre.</w:t>
      </w:r>
    </w:p>
    <w:p w14:paraId="0E227FED" w14:textId="77777777" w:rsidR="00AB3295" w:rsidRPr="00422CE1" w:rsidRDefault="00AB3295" w:rsidP="00122BE5">
      <w:pPr>
        <w:rPr>
          <w:sz w:val="22"/>
          <w:szCs w:val="22"/>
          <w:lang w:val="fr-FR"/>
        </w:rPr>
      </w:pPr>
    </w:p>
    <w:p w14:paraId="5C92625D" w14:textId="5DF56DA2" w:rsidR="00AB3295" w:rsidRPr="00422CE1" w:rsidRDefault="00AB3295" w:rsidP="00122BE5">
      <w:pPr>
        <w:rPr>
          <w:b/>
          <w:sz w:val="22"/>
          <w:szCs w:val="22"/>
          <w:lang w:val="fr-FR"/>
        </w:rPr>
      </w:pPr>
      <w:r w:rsidRPr="00422CE1">
        <w:rPr>
          <w:b/>
          <w:sz w:val="22"/>
          <w:szCs w:val="22"/>
          <w:lang w:val="fr-FR"/>
        </w:rPr>
        <w:t>Parking Sainte Ursule :</w:t>
      </w:r>
    </w:p>
    <w:p w14:paraId="2B7BC3F5" w14:textId="156F6684" w:rsidR="00AB3295" w:rsidRPr="00422CE1" w:rsidRDefault="00AB3295" w:rsidP="00122BE5">
      <w:pPr>
        <w:rPr>
          <w:sz w:val="22"/>
          <w:szCs w:val="22"/>
          <w:lang w:val="fr-FR"/>
        </w:rPr>
      </w:pPr>
      <w:r w:rsidRPr="00422CE1">
        <w:rPr>
          <w:sz w:val="22"/>
          <w:szCs w:val="22"/>
          <w:lang w:val="fr-FR"/>
        </w:rPr>
        <w:t xml:space="preserve">Une dizaine d’habitants de </w:t>
      </w:r>
      <w:r w:rsidR="00204A2C" w:rsidRPr="00422CE1">
        <w:rPr>
          <w:sz w:val="22"/>
          <w:szCs w:val="22"/>
          <w:lang w:val="fr-FR"/>
        </w:rPr>
        <w:t>« </w:t>
      </w:r>
      <w:r w:rsidRPr="00422CE1">
        <w:rPr>
          <w:sz w:val="22"/>
          <w:szCs w:val="22"/>
          <w:lang w:val="fr-FR"/>
        </w:rPr>
        <w:t>l’immeuble en S</w:t>
      </w:r>
      <w:r w:rsidR="00204A2C" w:rsidRPr="00422CE1">
        <w:rPr>
          <w:sz w:val="22"/>
          <w:szCs w:val="22"/>
          <w:lang w:val="fr-FR"/>
        </w:rPr>
        <w:t> »</w:t>
      </w:r>
      <w:r w:rsidRPr="00422CE1">
        <w:rPr>
          <w:sz w:val="22"/>
          <w:szCs w:val="22"/>
          <w:lang w:val="fr-FR"/>
        </w:rPr>
        <w:t xml:space="preserve"> étaient présents et assez remontés. </w:t>
      </w:r>
      <w:r w:rsidR="008A5EC2" w:rsidRPr="00422CE1">
        <w:rPr>
          <w:sz w:val="22"/>
          <w:szCs w:val="22"/>
          <w:lang w:val="fr-FR"/>
        </w:rPr>
        <w:t>D’après Antoine Back, l</w:t>
      </w:r>
      <w:r w:rsidRPr="00422CE1">
        <w:rPr>
          <w:sz w:val="22"/>
          <w:szCs w:val="22"/>
          <w:lang w:val="fr-FR"/>
        </w:rPr>
        <w:t>e projet de la précé</w:t>
      </w:r>
      <w:r w:rsidR="0079678F">
        <w:rPr>
          <w:sz w:val="22"/>
          <w:szCs w:val="22"/>
          <w:lang w:val="fr-FR"/>
        </w:rPr>
        <w:t xml:space="preserve">dente municipalité est suspendu. Il </w:t>
      </w:r>
      <w:r w:rsidRPr="00422CE1">
        <w:rPr>
          <w:sz w:val="22"/>
          <w:szCs w:val="22"/>
          <w:lang w:val="fr-FR"/>
        </w:rPr>
        <w:t xml:space="preserve">va être revu </w:t>
      </w:r>
      <w:r w:rsidR="008A5EC2" w:rsidRPr="00422CE1">
        <w:rPr>
          <w:sz w:val="22"/>
          <w:szCs w:val="22"/>
          <w:lang w:val="fr-FR"/>
        </w:rPr>
        <w:t xml:space="preserve">et analysé </w:t>
      </w:r>
      <w:r w:rsidRPr="00422CE1">
        <w:rPr>
          <w:sz w:val="22"/>
          <w:szCs w:val="22"/>
          <w:lang w:val="fr-FR"/>
        </w:rPr>
        <w:t>après consultation des usagers</w:t>
      </w:r>
      <w:r w:rsidR="008A5EC2" w:rsidRPr="00422CE1">
        <w:rPr>
          <w:sz w:val="22"/>
          <w:szCs w:val="22"/>
          <w:lang w:val="fr-FR"/>
        </w:rPr>
        <w:t>.</w:t>
      </w:r>
    </w:p>
    <w:p w14:paraId="0B1BB3E8" w14:textId="77777777" w:rsidR="008A5EC2" w:rsidRPr="00422CE1" w:rsidRDefault="008A5EC2" w:rsidP="00122BE5">
      <w:pPr>
        <w:rPr>
          <w:sz w:val="22"/>
          <w:szCs w:val="22"/>
          <w:lang w:val="fr-FR"/>
        </w:rPr>
      </w:pPr>
    </w:p>
    <w:p w14:paraId="3DCDE31C" w14:textId="00668785" w:rsidR="008A5EC2" w:rsidRPr="00422CE1" w:rsidRDefault="008A5EC2" w:rsidP="00122BE5">
      <w:pPr>
        <w:rPr>
          <w:b/>
          <w:sz w:val="22"/>
          <w:szCs w:val="22"/>
          <w:lang w:val="fr-FR"/>
        </w:rPr>
      </w:pPr>
      <w:r w:rsidRPr="00422CE1">
        <w:rPr>
          <w:b/>
          <w:sz w:val="22"/>
          <w:szCs w:val="22"/>
          <w:lang w:val="fr-FR"/>
        </w:rPr>
        <w:t xml:space="preserve">Maison Des Habitants – </w:t>
      </w:r>
      <w:proofErr w:type="spellStart"/>
      <w:r w:rsidRPr="00422CE1">
        <w:rPr>
          <w:b/>
          <w:sz w:val="22"/>
          <w:szCs w:val="22"/>
          <w:lang w:val="fr-FR"/>
        </w:rPr>
        <w:t>Bizanet</w:t>
      </w:r>
      <w:proofErr w:type="spellEnd"/>
      <w:r w:rsidRPr="00422CE1">
        <w:rPr>
          <w:b/>
          <w:sz w:val="22"/>
          <w:szCs w:val="22"/>
          <w:lang w:val="fr-FR"/>
        </w:rPr>
        <w:t> :</w:t>
      </w:r>
    </w:p>
    <w:p w14:paraId="78699CE7" w14:textId="6DBC9497" w:rsidR="008A5EC2" w:rsidRPr="00422CE1" w:rsidRDefault="008A5EC2" w:rsidP="00122BE5">
      <w:pPr>
        <w:rPr>
          <w:sz w:val="22"/>
          <w:szCs w:val="22"/>
          <w:lang w:val="fr-FR"/>
        </w:rPr>
      </w:pPr>
      <w:r w:rsidRPr="00422CE1">
        <w:rPr>
          <w:sz w:val="22"/>
          <w:szCs w:val="22"/>
          <w:lang w:val="fr-FR"/>
        </w:rPr>
        <w:t>Les problèmes d’insécurité, d’incivilité et de cohabitation difficile entre piétons, cyclistes et automobilistes sont évoqués par les usagers.</w:t>
      </w:r>
    </w:p>
    <w:p w14:paraId="1D3E071E" w14:textId="769D5F5C" w:rsidR="008A5EC2" w:rsidRPr="00422CE1" w:rsidRDefault="008A5EC2" w:rsidP="00122BE5">
      <w:pPr>
        <w:rPr>
          <w:sz w:val="22"/>
          <w:szCs w:val="22"/>
          <w:lang w:val="fr-FR"/>
        </w:rPr>
      </w:pPr>
      <w:r w:rsidRPr="00422CE1">
        <w:rPr>
          <w:sz w:val="22"/>
          <w:szCs w:val="22"/>
          <w:lang w:val="fr-FR"/>
        </w:rPr>
        <w:t xml:space="preserve">Antoine Back assure que le problème va être </w:t>
      </w:r>
      <w:r w:rsidR="00422CE1">
        <w:rPr>
          <w:sz w:val="22"/>
          <w:szCs w:val="22"/>
          <w:lang w:val="fr-FR"/>
        </w:rPr>
        <w:t xml:space="preserve">étudié et </w:t>
      </w:r>
      <w:r w:rsidRPr="00422CE1">
        <w:rPr>
          <w:sz w:val="22"/>
          <w:szCs w:val="22"/>
          <w:lang w:val="fr-FR"/>
        </w:rPr>
        <w:t>traité.</w:t>
      </w:r>
    </w:p>
    <w:p w14:paraId="33C0B5BC" w14:textId="77777777" w:rsidR="008A5EC2" w:rsidRPr="00422CE1" w:rsidRDefault="008A5EC2" w:rsidP="00122BE5">
      <w:pPr>
        <w:rPr>
          <w:sz w:val="22"/>
          <w:szCs w:val="22"/>
          <w:lang w:val="fr-FR"/>
        </w:rPr>
      </w:pPr>
    </w:p>
    <w:p w14:paraId="0308B382" w14:textId="62F29DB0" w:rsidR="008A5EC2" w:rsidRPr="00422CE1" w:rsidRDefault="008A5EC2" w:rsidP="00122BE5">
      <w:pPr>
        <w:rPr>
          <w:b/>
          <w:sz w:val="22"/>
          <w:szCs w:val="22"/>
          <w:lang w:val="fr-FR"/>
        </w:rPr>
      </w:pPr>
      <w:r w:rsidRPr="00422CE1">
        <w:rPr>
          <w:b/>
          <w:sz w:val="22"/>
          <w:szCs w:val="22"/>
          <w:lang w:val="fr-FR"/>
        </w:rPr>
        <w:t xml:space="preserve">Autres thèmes abordés </w:t>
      </w:r>
      <w:r w:rsidR="00204A2C" w:rsidRPr="00422CE1">
        <w:rPr>
          <w:b/>
          <w:sz w:val="22"/>
          <w:szCs w:val="22"/>
          <w:lang w:val="fr-FR"/>
        </w:rPr>
        <w:t xml:space="preserve">en fin de </w:t>
      </w:r>
      <w:r w:rsidRPr="00422CE1">
        <w:rPr>
          <w:b/>
          <w:sz w:val="22"/>
          <w:szCs w:val="22"/>
          <w:lang w:val="fr-FR"/>
        </w:rPr>
        <w:t xml:space="preserve">déambulation (Place des Tilleuls, rue </w:t>
      </w:r>
      <w:proofErr w:type="spellStart"/>
      <w:r w:rsidRPr="00422CE1">
        <w:rPr>
          <w:b/>
          <w:sz w:val="22"/>
          <w:szCs w:val="22"/>
          <w:lang w:val="fr-FR"/>
        </w:rPr>
        <w:t>Brocherie</w:t>
      </w:r>
      <w:proofErr w:type="spellEnd"/>
      <w:r w:rsidRPr="00422CE1">
        <w:rPr>
          <w:b/>
          <w:sz w:val="22"/>
          <w:szCs w:val="22"/>
          <w:lang w:val="fr-FR"/>
        </w:rPr>
        <w:t xml:space="preserve">, Place aux Herbes) : </w:t>
      </w:r>
    </w:p>
    <w:p w14:paraId="64F038C0" w14:textId="52132F4D" w:rsidR="00204A2C" w:rsidRPr="00422CE1" w:rsidRDefault="00204A2C" w:rsidP="002A5996">
      <w:pPr>
        <w:ind w:left="284"/>
        <w:rPr>
          <w:b/>
          <w:sz w:val="22"/>
          <w:szCs w:val="22"/>
          <w:lang w:val="fr-FR"/>
        </w:rPr>
      </w:pPr>
      <w:r w:rsidRPr="00422CE1">
        <w:rPr>
          <w:b/>
          <w:sz w:val="22"/>
          <w:szCs w:val="22"/>
          <w:lang w:val="fr-FR"/>
        </w:rPr>
        <w:t>Terrasses, consommation d’alcool sur la voie publique, bruit nocturne :</w:t>
      </w:r>
    </w:p>
    <w:p w14:paraId="58B6CCBB" w14:textId="4E0CD293" w:rsidR="008A5EC2" w:rsidRPr="00422CE1" w:rsidRDefault="00204A2C" w:rsidP="002A5996">
      <w:pPr>
        <w:ind w:left="284"/>
        <w:rPr>
          <w:sz w:val="22"/>
          <w:szCs w:val="22"/>
          <w:lang w:val="fr-FR"/>
        </w:rPr>
      </w:pPr>
      <w:r w:rsidRPr="00422CE1">
        <w:rPr>
          <w:sz w:val="22"/>
          <w:szCs w:val="22"/>
          <w:lang w:val="fr-FR"/>
        </w:rPr>
        <w:t xml:space="preserve">Antoine Back et </w:t>
      </w:r>
      <w:r w:rsidRPr="00422CE1">
        <w:rPr>
          <w:rFonts w:ascii="Monaco" w:hAnsi="Monaco" w:cs="Monaco"/>
          <w:sz w:val="22"/>
          <w:szCs w:val="22"/>
          <w:lang w:val="fr-FR"/>
        </w:rPr>
        <w:t>É</w:t>
      </w:r>
      <w:r w:rsidRPr="00422CE1">
        <w:rPr>
          <w:sz w:val="22"/>
          <w:szCs w:val="22"/>
          <w:lang w:val="fr-FR"/>
        </w:rPr>
        <w:t>lisa Martin (1</w:t>
      </w:r>
      <w:r w:rsidRPr="00422CE1">
        <w:rPr>
          <w:sz w:val="22"/>
          <w:szCs w:val="22"/>
          <w:vertAlign w:val="superscript"/>
          <w:lang w:val="fr-FR"/>
        </w:rPr>
        <w:t>ère</w:t>
      </w:r>
      <w:r w:rsidRPr="00422CE1">
        <w:rPr>
          <w:sz w:val="22"/>
          <w:szCs w:val="22"/>
          <w:lang w:val="fr-FR"/>
        </w:rPr>
        <w:t xml:space="preserve"> adjointe en charge de la tranquillité publique) prévoient d’effectuer plusieurs tournées nocturnes « préventives » afin d’avoir une idée plus précise du problème </w:t>
      </w:r>
      <w:r w:rsidR="0079678F">
        <w:rPr>
          <w:sz w:val="22"/>
          <w:szCs w:val="22"/>
          <w:lang w:val="fr-FR"/>
        </w:rPr>
        <w:t>avant</w:t>
      </w:r>
      <w:r w:rsidRPr="00422CE1">
        <w:rPr>
          <w:sz w:val="22"/>
          <w:szCs w:val="22"/>
          <w:lang w:val="fr-FR"/>
        </w:rPr>
        <w:t xml:space="preserve"> d’envisager les mesures à prendre.</w:t>
      </w:r>
    </w:p>
    <w:p w14:paraId="71126E01" w14:textId="450A7397" w:rsidR="00204A2C" w:rsidRPr="00422CE1" w:rsidRDefault="00204A2C" w:rsidP="002A5996">
      <w:pPr>
        <w:ind w:left="284"/>
        <w:rPr>
          <w:b/>
          <w:sz w:val="22"/>
          <w:szCs w:val="22"/>
          <w:lang w:val="fr-FR"/>
        </w:rPr>
      </w:pPr>
      <w:r w:rsidRPr="00422CE1">
        <w:rPr>
          <w:b/>
          <w:sz w:val="22"/>
          <w:szCs w:val="22"/>
          <w:lang w:val="fr-FR"/>
        </w:rPr>
        <w:t>L</w:t>
      </w:r>
      <w:r w:rsidR="00422CE1" w:rsidRPr="00422CE1">
        <w:rPr>
          <w:b/>
          <w:sz w:val="22"/>
          <w:szCs w:val="22"/>
          <w:lang w:val="fr-FR"/>
        </w:rPr>
        <w:t xml:space="preserve">a possibilité de </w:t>
      </w:r>
      <w:r w:rsidRPr="00422CE1">
        <w:rPr>
          <w:b/>
          <w:sz w:val="22"/>
          <w:szCs w:val="22"/>
          <w:lang w:val="fr-FR"/>
        </w:rPr>
        <w:t>bennes de récupération des encombrants</w:t>
      </w:r>
      <w:r w:rsidR="00422CE1" w:rsidRPr="00422CE1">
        <w:rPr>
          <w:b/>
          <w:sz w:val="22"/>
          <w:szCs w:val="22"/>
          <w:lang w:val="fr-FR"/>
        </w:rPr>
        <w:t xml:space="preserve"> </w:t>
      </w:r>
      <w:r w:rsidRPr="00422CE1">
        <w:rPr>
          <w:b/>
          <w:sz w:val="22"/>
          <w:szCs w:val="22"/>
          <w:lang w:val="fr-FR"/>
        </w:rPr>
        <w:t>:</w:t>
      </w:r>
    </w:p>
    <w:p w14:paraId="6B131CB7" w14:textId="5CF7253F" w:rsidR="00204A2C" w:rsidRPr="00422CE1" w:rsidRDefault="00422CE1" w:rsidP="002A5996">
      <w:pPr>
        <w:ind w:left="284"/>
        <w:rPr>
          <w:sz w:val="22"/>
          <w:szCs w:val="22"/>
          <w:lang w:val="fr-FR"/>
        </w:rPr>
      </w:pPr>
      <w:r w:rsidRPr="00422CE1">
        <w:rPr>
          <w:sz w:val="22"/>
          <w:szCs w:val="22"/>
          <w:lang w:val="fr-FR"/>
        </w:rPr>
        <w:t>La municipalité est consciente du problème qui est du ressort de la métro : pas de solution actuellement.</w:t>
      </w:r>
    </w:p>
    <w:p w14:paraId="6C547420" w14:textId="3D0140CC" w:rsidR="00422CE1" w:rsidRPr="00422CE1" w:rsidRDefault="00422CE1" w:rsidP="002A5996">
      <w:pPr>
        <w:ind w:left="284"/>
        <w:rPr>
          <w:b/>
          <w:sz w:val="22"/>
          <w:szCs w:val="22"/>
          <w:lang w:val="fr-FR"/>
        </w:rPr>
      </w:pPr>
      <w:r w:rsidRPr="00422CE1">
        <w:rPr>
          <w:b/>
          <w:sz w:val="22"/>
          <w:szCs w:val="22"/>
          <w:lang w:val="fr-FR"/>
        </w:rPr>
        <w:t>Mise à jour du marquage et rationalisation des pistes cyclables sur les quais :</w:t>
      </w:r>
    </w:p>
    <w:p w14:paraId="7EF7E33C" w14:textId="105CC58B" w:rsidR="00422CE1" w:rsidRPr="00422CE1" w:rsidRDefault="00422CE1" w:rsidP="002A5996">
      <w:pPr>
        <w:ind w:left="284"/>
        <w:rPr>
          <w:sz w:val="22"/>
          <w:szCs w:val="22"/>
          <w:lang w:val="fr-FR"/>
        </w:rPr>
      </w:pPr>
      <w:r w:rsidRPr="00422CE1">
        <w:rPr>
          <w:sz w:val="22"/>
          <w:szCs w:val="22"/>
          <w:lang w:val="fr-FR"/>
        </w:rPr>
        <w:t>Antoine Back : c’est un problème, on va s‘en occuper.</w:t>
      </w:r>
    </w:p>
    <w:p w14:paraId="4DF9946A" w14:textId="77777777" w:rsidR="008A5EC2" w:rsidRDefault="008A5EC2" w:rsidP="00122BE5">
      <w:pPr>
        <w:rPr>
          <w:sz w:val="22"/>
          <w:szCs w:val="22"/>
          <w:lang w:val="fr-FR"/>
        </w:rPr>
      </w:pPr>
    </w:p>
    <w:p w14:paraId="6FE6E222" w14:textId="77777777" w:rsidR="00422CE1" w:rsidRDefault="00422CE1" w:rsidP="00122BE5">
      <w:pPr>
        <w:rPr>
          <w:sz w:val="22"/>
          <w:szCs w:val="22"/>
          <w:lang w:val="fr-FR"/>
        </w:rPr>
      </w:pPr>
    </w:p>
    <w:p w14:paraId="6C3C4D55" w14:textId="0522E44A" w:rsidR="00422CE1" w:rsidRPr="00422CE1" w:rsidRDefault="00422CE1" w:rsidP="00122BE5">
      <w:pPr>
        <w:rPr>
          <w:b/>
          <w:sz w:val="22"/>
          <w:szCs w:val="22"/>
          <w:lang w:val="fr-FR"/>
        </w:rPr>
      </w:pPr>
      <w:r w:rsidRPr="00422CE1">
        <w:rPr>
          <w:b/>
          <w:sz w:val="22"/>
          <w:szCs w:val="22"/>
          <w:lang w:val="fr-FR"/>
        </w:rPr>
        <w:t>Ma conclusion :</w:t>
      </w:r>
    </w:p>
    <w:p w14:paraId="63FDA3DD" w14:textId="741F9CE3" w:rsidR="00422CE1" w:rsidRPr="00422CE1" w:rsidRDefault="00BF3865" w:rsidP="00122BE5">
      <w:pPr>
        <w:rPr>
          <w:sz w:val="22"/>
          <w:szCs w:val="22"/>
          <w:lang w:val="fr-FR"/>
        </w:rPr>
      </w:pPr>
      <w:r>
        <w:rPr>
          <w:sz w:val="22"/>
          <w:szCs w:val="22"/>
          <w:lang w:val="fr-FR"/>
        </w:rPr>
        <w:t>Je n’avais jamais vu autant d’habitants à un tour de quartier : u</w:t>
      </w:r>
      <w:r w:rsidR="00422CE1">
        <w:rPr>
          <w:sz w:val="22"/>
          <w:szCs w:val="22"/>
          <w:lang w:val="fr-FR"/>
        </w:rPr>
        <w:t xml:space="preserve">ne belle opération de communication, </w:t>
      </w:r>
      <w:r>
        <w:rPr>
          <w:sz w:val="22"/>
          <w:szCs w:val="22"/>
          <w:lang w:val="fr-FR"/>
        </w:rPr>
        <w:t xml:space="preserve">une volonté affichée </w:t>
      </w:r>
      <w:r w:rsidR="00422CE1">
        <w:rPr>
          <w:sz w:val="22"/>
          <w:szCs w:val="22"/>
          <w:lang w:val="fr-FR"/>
        </w:rPr>
        <w:t>de concertation, mais pas beaucoup de concret</w:t>
      </w:r>
      <w:r w:rsidR="0079678F">
        <w:rPr>
          <w:sz w:val="22"/>
          <w:szCs w:val="22"/>
          <w:lang w:val="fr-FR"/>
        </w:rPr>
        <w:t>.</w:t>
      </w:r>
    </w:p>
    <w:sectPr w:rsidR="00422CE1" w:rsidRPr="00422CE1" w:rsidSect="008517CA">
      <w:pgSz w:w="11901" w:h="16817"/>
      <w:pgMar w:top="567" w:right="1270" w:bottom="816" w:left="1276"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onac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7C10F3"/>
    <w:multiLevelType w:val="hybridMultilevel"/>
    <w:tmpl w:val="EABAA328"/>
    <w:lvl w:ilvl="0" w:tplc="1096C994">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BE5"/>
    <w:rsid w:val="000552F8"/>
    <w:rsid w:val="00122BE5"/>
    <w:rsid w:val="00204A2C"/>
    <w:rsid w:val="002A5996"/>
    <w:rsid w:val="00422CE1"/>
    <w:rsid w:val="004A1F49"/>
    <w:rsid w:val="00573E77"/>
    <w:rsid w:val="0079678F"/>
    <w:rsid w:val="008517CA"/>
    <w:rsid w:val="008A5EC2"/>
    <w:rsid w:val="008D52FA"/>
    <w:rsid w:val="00947FF9"/>
    <w:rsid w:val="00AB3295"/>
    <w:rsid w:val="00B0584F"/>
    <w:rsid w:val="00BB5D70"/>
    <w:rsid w:val="00BF3865"/>
    <w:rsid w:val="00DD36E5"/>
    <w:rsid w:val="00E03437"/>
    <w:rsid w:val="00E200CE"/>
    <w:rsid w:val="00ED6271"/>
    <w:rsid w:val="00F85B3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FB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2BE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22BE5"/>
    <w:rPr>
      <w:rFonts w:ascii="Lucida Grande" w:hAnsi="Lucida Grande" w:cs="Lucida Grande"/>
      <w:sz w:val="18"/>
      <w:szCs w:val="18"/>
    </w:rPr>
  </w:style>
  <w:style w:type="paragraph" w:styleId="Paragraphedeliste">
    <w:name w:val="List Paragraph"/>
    <w:basedOn w:val="Normal"/>
    <w:uiPriority w:val="34"/>
    <w:qFormat/>
    <w:rsid w:val="00122B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2BE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22BE5"/>
    <w:rPr>
      <w:rFonts w:ascii="Lucida Grande" w:hAnsi="Lucida Grande" w:cs="Lucida Grande"/>
      <w:sz w:val="18"/>
      <w:szCs w:val="18"/>
    </w:rPr>
  </w:style>
  <w:style w:type="paragraph" w:styleId="Paragraphedeliste">
    <w:name w:val="List Paragraph"/>
    <w:basedOn w:val="Normal"/>
    <w:uiPriority w:val="34"/>
    <w:qFormat/>
    <w:rsid w:val="00122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4178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WinSoft S.A.</Company>
  <LinksUpToDate>false</LinksUpToDate>
  <CharactersWithSpaces>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Hutinel</dc:creator>
  <cp:lastModifiedBy>HUDAULT</cp:lastModifiedBy>
  <cp:revision>2</cp:revision>
  <dcterms:created xsi:type="dcterms:W3CDTF">2014-10-18T19:47:00Z</dcterms:created>
  <dcterms:modified xsi:type="dcterms:W3CDTF">2014-10-18T19:47:00Z</dcterms:modified>
</cp:coreProperties>
</file>